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99" w:rsidRDefault="00502799" w:rsidP="00502799">
      <w:pPr>
        <w:pStyle w:val="Heading2"/>
        <w:jc w:val="both"/>
        <w:rPr>
          <w:lang w:val="sr-Latn-CS"/>
        </w:rPr>
      </w:pPr>
      <w:r w:rsidRPr="002B1B9F">
        <w:rPr>
          <w:lang w:val="sr-Latn-CS"/>
        </w:rPr>
        <w:t xml:space="preserve">Primjer broj </w:t>
      </w:r>
      <w:r>
        <w:rPr>
          <w:lang w:val="sr-Latn-CS"/>
        </w:rPr>
        <w:t>3</w:t>
      </w:r>
      <w:r>
        <w:rPr>
          <w:lang w:val="sr-Latn-CS"/>
        </w:rPr>
        <w:t>- Kapital</w:t>
      </w:r>
    </w:p>
    <w:p w:rsidR="00502799" w:rsidRDefault="00502799" w:rsidP="00502799">
      <w:pPr>
        <w:spacing w:after="200" w:line="276" w:lineRule="auto"/>
        <w:jc w:val="both"/>
        <w:rPr>
          <w:lang w:val="sr-Latn-CS"/>
        </w:rPr>
      </w:pPr>
    </w:p>
    <w:p w:rsidR="00502799" w:rsidRDefault="00502799" w:rsidP="00502799">
      <w:pPr>
        <w:jc w:val="both"/>
        <w:rPr>
          <w:b/>
          <w:lang w:val="sr-Latn-CS"/>
        </w:rPr>
      </w:pPr>
      <w:r>
        <w:rPr>
          <w:b/>
          <w:lang w:val="sr-Latn-CS"/>
        </w:rPr>
        <w:t>Klas</w:t>
      </w:r>
      <w:r w:rsidRPr="008C123E">
        <w:rPr>
          <w:b/>
          <w:lang w:val="sr-Latn-CS"/>
        </w:rPr>
        <w:t>a 3: Kapital</w:t>
      </w:r>
    </w:p>
    <w:p w:rsidR="00502799" w:rsidRPr="008C123E" w:rsidRDefault="00502799" w:rsidP="00502799">
      <w:pPr>
        <w:jc w:val="both"/>
        <w:rPr>
          <w:b/>
          <w:lang w:val="sr-Latn-CS"/>
        </w:rPr>
      </w:pPr>
    </w:p>
    <w:p w:rsidR="00502799" w:rsidRPr="008C123E" w:rsidRDefault="00502799" w:rsidP="00502799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30-OSNOVNI KAPITAL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300-Akcijski kapital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301-Udjeli društva sa ograničenom odgovornošću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302-Ulozi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303- Državni kapital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309- Ostali osnovni kapital</w:t>
      </w:r>
    </w:p>
    <w:p w:rsidR="00502799" w:rsidRDefault="00502799" w:rsidP="00502799">
      <w:pPr>
        <w:jc w:val="both"/>
        <w:rPr>
          <w:lang w:val="sr-Latn-CS"/>
        </w:rPr>
      </w:pPr>
    </w:p>
    <w:p w:rsidR="00502799" w:rsidRPr="008C123E" w:rsidRDefault="00502799" w:rsidP="00502799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31-NEUPLAĆENI UPISANI KAPITAL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310-Neuplaćene upisane akcije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311-Neuplaćeni upisani udjeli</w:t>
      </w:r>
    </w:p>
    <w:p w:rsidR="00502799" w:rsidRDefault="00502799" w:rsidP="00502799">
      <w:pPr>
        <w:jc w:val="both"/>
        <w:rPr>
          <w:lang w:val="sr-Latn-CS"/>
        </w:rPr>
      </w:pPr>
    </w:p>
    <w:p w:rsidR="00502799" w:rsidRPr="008C123E" w:rsidRDefault="00502799" w:rsidP="00502799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32-REZERVE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320- Emisione rezerve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321- Zakonske rezerve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322- Statutarne i druge rezerve</w:t>
      </w:r>
    </w:p>
    <w:p w:rsidR="00502799" w:rsidRDefault="00502799" w:rsidP="00502799">
      <w:pPr>
        <w:jc w:val="both"/>
        <w:rPr>
          <w:lang w:val="sr-Latn-CS"/>
        </w:rPr>
      </w:pPr>
    </w:p>
    <w:p w:rsidR="00502799" w:rsidRDefault="00502799" w:rsidP="00502799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33- REVALORIZACIONE REZERVE I NEREALIZOVANI DOBICI I GUBICI</w:t>
      </w:r>
    </w:p>
    <w:p w:rsidR="00502799" w:rsidRPr="008C123E" w:rsidRDefault="00502799" w:rsidP="00502799">
      <w:pPr>
        <w:jc w:val="both"/>
        <w:rPr>
          <w:b/>
          <w:lang w:val="sr-Latn-CS"/>
        </w:rPr>
      </w:pPr>
    </w:p>
    <w:p w:rsidR="00502799" w:rsidRPr="008C123E" w:rsidRDefault="00502799" w:rsidP="00502799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34 NERASPOREĐENI DOBITAK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340-Neraspoređeni dobitak ranijih godina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341-Neraspoređeni dobitak tekuće godine</w:t>
      </w:r>
    </w:p>
    <w:p w:rsidR="00502799" w:rsidRDefault="00502799" w:rsidP="00502799">
      <w:pPr>
        <w:jc w:val="both"/>
        <w:rPr>
          <w:lang w:val="sr-Latn-CS"/>
        </w:rPr>
      </w:pPr>
    </w:p>
    <w:p w:rsidR="00502799" w:rsidRPr="008C123E" w:rsidRDefault="00502799" w:rsidP="00502799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35- GUBITAK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350-Gubitak ranijih godina</w:t>
      </w:r>
    </w:p>
    <w:p w:rsidR="00502799" w:rsidRDefault="00502799" w:rsidP="00502799">
      <w:pPr>
        <w:pStyle w:val="Heading2"/>
        <w:spacing w:after="0"/>
        <w:jc w:val="both"/>
        <w:rPr>
          <w:lang w:val="pt-BR"/>
        </w:rPr>
      </w:pPr>
      <w:r>
        <w:rPr>
          <w:lang w:val="sr-Latn-CS"/>
        </w:rPr>
        <w:t>351-Gubitak tekuće godine</w:t>
      </w:r>
    </w:p>
    <w:p w:rsidR="00502799" w:rsidRDefault="00502799" w:rsidP="00502799">
      <w:pPr>
        <w:pStyle w:val="Heading2"/>
        <w:spacing w:after="0"/>
        <w:jc w:val="both"/>
        <w:rPr>
          <w:lang w:val="pt-BR"/>
        </w:rPr>
      </w:pPr>
    </w:p>
    <w:p w:rsidR="00502799" w:rsidRDefault="00502799">
      <w:pPr>
        <w:spacing w:after="160" w:line="259" w:lineRule="auto"/>
        <w:rPr>
          <w:rFonts w:ascii="Arial" w:hAnsi="Arial" w:cs="Arial"/>
          <w:b/>
          <w:bCs/>
          <w:i/>
          <w:iCs/>
          <w:sz w:val="28"/>
          <w:szCs w:val="28"/>
          <w:lang w:val="pt-BR"/>
        </w:rPr>
      </w:pPr>
      <w:r>
        <w:rPr>
          <w:lang w:val="pt-BR"/>
        </w:rPr>
        <w:br w:type="page"/>
      </w:r>
    </w:p>
    <w:p w:rsidR="00502799" w:rsidRPr="00502799" w:rsidRDefault="00502799" w:rsidP="00502799">
      <w:pPr>
        <w:jc w:val="both"/>
        <w:rPr>
          <w:b/>
          <w:lang w:val="sr-Latn-CS"/>
        </w:rPr>
      </w:pPr>
      <w:r w:rsidRPr="00502799">
        <w:rPr>
          <w:b/>
          <w:lang w:val="sr-Latn-CS"/>
        </w:rPr>
        <w:lastRenderedPageBreak/>
        <w:t>3-1</w:t>
      </w: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Struktura sopstvenog kapitala u Bilansu stanja otvorenog akcionarskog društva na dan 01.03. 200X. je sljedeća:</w:t>
      </w:r>
    </w:p>
    <w:p w:rsidR="00502799" w:rsidRDefault="00502799" w:rsidP="00502799">
      <w:pPr>
        <w:jc w:val="both"/>
        <w:rPr>
          <w:lang w:val="sr-Latn-CS"/>
        </w:rPr>
      </w:pPr>
    </w:p>
    <w:p w:rsidR="00502799" w:rsidRPr="00623060" w:rsidRDefault="00502799" w:rsidP="0050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lang w:val="sr-Latn-CS"/>
        </w:rPr>
      </w:pPr>
      <w:r>
        <w:rPr>
          <w:lang w:val="sr-Latn-CS"/>
        </w:rPr>
        <w:t xml:space="preserve">Akcijski kapital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80.000                   (</w:t>
      </w:r>
      <w:r>
        <w:rPr>
          <w:i/>
          <w:lang w:val="sr-Latn-CS"/>
        </w:rPr>
        <w:t>Obične</w:t>
      </w:r>
      <w:r w:rsidRPr="00623060">
        <w:rPr>
          <w:i/>
          <w:lang w:val="sr-Latn-CS"/>
        </w:rPr>
        <w:t xml:space="preserve"> akcije- nominalna vrijednost 2</w:t>
      </w:r>
      <w:r>
        <w:rPr>
          <w:i/>
          <w:lang w:val="sr-Latn-CS"/>
        </w:rPr>
        <w:t>€</w:t>
      </w:r>
      <w:r w:rsidRPr="00623060">
        <w:rPr>
          <w:i/>
          <w:lang w:val="sr-Latn-CS"/>
        </w:rPr>
        <w:t xml:space="preserve">,  </w:t>
      </w:r>
      <w:r>
        <w:rPr>
          <w:i/>
          <w:lang w:val="sr-Latn-CS"/>
        </w:rPr>
        <w:t xml:space="preserve">                                                       </w:t>
      </w:r>
      <w:r w:rsidRPr="00623060">
        <w:rPr>
          <w:i/>
          <w:lang w:val="sr-Latn-CS"/>
        </w:rPr>
        <w:t>50. 000 akcija odobreno; 40.000 akcija izdato i</w:t>
      </w:r>
      <w:r>
        <w:rPr>
          <w:i/>
          <w:lang w:val="sr-Latn-CS"/>
        </w:rPr>
        <w:t xml:space="preserve">                                         </w:t>
      </w:r>
      <w:r w:rsidRPr="00623060">
        <w:rPr>
          <w:i/>
          <w:lang w:val="sr-Latn-CS"/>
        </w:rPr>
        <w:t xml:space="preserve">  nalaze se van društva</w:t>
      </w:r>
      <w:r>
        <w:rPr>
          <w:i/>
          <w:lang w:val="sr-Latn-CS"/>
        </w:rPr>
        <w:t>)</w:t>
      </w:r>
    </w:p>
    <w:p w:rsidR="00502799" w:rsidRPr="00A032E1" w:rsidRDefault="00502799" w:rsidP="0050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FF0000"/>
          <w:lang w:val="sr-Latn-CS"/>
        </w:rPr>
      </w:pPr>
      <w:r>
        <w:rPr>
          <w:lang w:val="sr-Latn-CS"/>
        </w:rPr>
        <w:t xml:space="preserve"> Emisiona premija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A032E1">
        <w:rPr>
          <w:color w:val="FF0000"/>
          <w:lang w:val="sr-Latn-CS"/>
        </w:rPr>
        <w:t xml:space="preserve">  </w:t>
      </w:r>
      <w:r w:rsidRPr="000C59A3">
        <w:rPr>
          <w:lang w:val="sr-Latn-CS"/>
        </w:rPr>
        <w:t>10.000</w:t>
      </w:r>
    </w:p>
    <w:p w:rsidR="00502799" w:rsidRDefault="00502799" w:rsidP="0050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Latn-CS"/>
        </w:rPr>
        <w:t>Statutarne rezerve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10.000</w:t>
      </w:r>
    </w:p>
    <w:p w:rsidR="00502799" w:rsidRDefault="00502799" w:rsidP="0050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 w:rsidRPr="00A95622">
        <w:rPr>
          <w:lang w:val="sr-Latn-CS"/>
        </w:rPr>
        <w:t xml:space="preserve"> Neraspoređen</w:t>
      </w:r>
      <w:r>
        <w:rPr>
          <w:lang w:val="sr-Latn-CS"/>
        </w:rPr>
        <w:t>i</w:t>
      </w:r>
      <w:r w:rsidRPr="00A95622">
        <w:rPr>
          <w:lang w:val="sr-Latn-CS"/>
        </w:rPr>
        <w:t xml:space="preserve"> dobit</w:t>
      </w:r>
      <w:r>
        <w:rPr>
          <w:lang w:val="sr-Latn-CS"/>
        </w:rPr>
        <w:t>ak prethodnih godina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E30038">
        <w:rPr>
          <w:u w:val="single"/>
          <w:lang w:val="sr-Latn-CS"/>
        </w:rPr>
        <w:t xml:space="preserve"> 20.000</w:t>
      </w:r>
    </w:p>
    <w:p w:rsidR="00502799" w:rsidRDefault="00502799" w:rsidP="0050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  <w:r w:rsidRPr="00623060">
        <w:rPr>
          <w:b/>
          <w:lang w:val="sr-Latn-CS"/>
        </w:rPr>
        <w:t xml:space="preserve">Sopstveni kapital </w:t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0C59A3">
        <w:rPr>
          <w:b/>
          <w:lang w:val="sr-Latn-CS"/>
        </w:rPr>
        <w:t xml:space="preserve">            120.000</w:t>
      </w:r>
    </w:p>
    <w:p w:rsidR="00502799" w:rsidRDefault="00502799" w:rsidP="00502799">
      <w:pPr>
        <w:jc w:val="both"/>
        <w:rPr>
          <w:b/>
          <w:lang w:val="sr-Latn-CS"/>
        </w:rPr>
      </w:pP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>Prenesite stanja na date ra</w:t>
      </w:r>
      <w:r>
        <w:rPr>
          <w:lang w:val="sr-Latn-ME"/>
        </w:rPr>
        <w:t>čune a zatim s</w:t>
      </w:r>
      <w:r>
        <w:rPr>
          <w:lang w:val="sr-Latn-CS"/>
        </w:rPr>
        <w:t>ljedeće poslovne transakcije proknjižiti sistematski i hronološki :</w:t>
      </w:r>
    </w:p>
    <w:p w:rsidR="00502799" w:rsidRPr="00821A2A" w:rsidRDefault="00502799" w:rsidP="0050279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Skup</w:t>
      </w:r>
      <w:r>
        <w:rPr>
          <w:rFonts w:ascii="Times New Roman" w:hAnsi="Times New Roman"/>
          <w:sz w:val="24"/>
          <w:szCs w:val="24"/>
          <w:lang w:val="sr-Latn-ME"/>
        </w:rPr>
        <w:t xml:space="preserve">ština otvorenog društva  A. D. donijela je odluku o povećanju osnovnog kapitala.  Odbor 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 je odobrio emisiju 10.000 </w:t>
      </w:r>
      <w:r>
        <w:rPr>
          <w:rFonts w:ascii="Times New Roman" w:hAnsi="Times New Roman"/>
          <w:sz w:val="24"/>
          <w:szCs w:val="24"/>
          <w:lang w:val="sr-Latn-CS"/>
        </w:rPr>
        <w:t xml:space="preserve">običnih </w:t>
      </w:r>
      <w:r w:rsidRPr="00821A2A">
        <w:rPr>
          <w:rFonts w:ascii="Times New Roman" w:hAnsi="Times New Roman"/>
          <w:sz w:val="24"/>
          <w:szCs w:val="24"/>
          <w:lang w:val="sr-Latn-CS"/>
        </w:rPr>
        <w:t>akcija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nominalne vrijednosti 2€ po akciji. Akcije su upisane u potpunosti, pri čemu su akcije upisane uz emisionu premiju od 10% od nominalne vrijednosti. </w:t>
      </w:r>
      <w:r>
        <w:rPr>
          <w:rFonts w:ascii="Times New Roman" w:hAnsi="Times New Roman"/>
          <w:sz w:val="24"/>
          <w:szCs w:val="24"/>
          <w:lang w:val="sr-Latn-CS"/>
        </w:rPr>
        <w:t>(odluka o povećanju kapitala)</w:t>
      </w:r>
    </w:p>
    <w:p w:rsidR="00502799" w:rsidRDefault="00502799" w:rsidP="0050279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Akcionari iz prve promjene su </w:t>
      </w:r>
      <w:r w:rsidRPr="00821A2A">
        <w:rPr>
          <w:rFonts w:ascii="Times New Roman" w:hAnsi="Times New Roman"/>
          <w:sz w:val="24"/>
          <w:szCs w:val="24"/>
          <w:lang w:val="sr-Latn-CS"/>
        </w:rPr>
        <w:t>u cjelosti upla</w:t>
      </w:r>
      <w:r>
        <w:rPr>
          <w:rFonts w:ascii="Times New Roman" w:hAnsi="Times New Roman"/>
          <w:sz w:val="24"/>
          <w:szCs w:val="24"/>
          <w:lang w:val="sr-Latn-CS"/>
        </w:rPr>
        <w:t xml:space="preserve">tili upisane akcije </w:t>
      </w:r>
      <w:r w:rsidRPr="00821A2A">
        <w:rPr>
          <w:rFonts w:ascii="Times New Roman" w:hAnsi="Times New Roman"/>
          <w:sz w:val="24"/>
          <w:szCs w:val="24"/>
          <w:lang w:val="sr-Latn-CS"/>
        </w:rPr>
        <w:t>na tekući račun.(izvod)</w:t>
      </w:r>
    </w:p>
    <w:p w:rsidR="00502799" w:rsidRPr="00821A2A" w:rsidRDefault="00502799" w:rsidP="0050279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 w:rsidRPr="00821A2A">
        <w:rPr>
          <w:rFonts w:ascii="Times New Roman" w:hAnsi="Times New Roman"/>
          <w:sz w:val="24"/>
          <w:szCs w:val="24"/>
          <w:lang w:val="sr-Latn-CS"/>
        </w:rPr>
        <w:t>Upravni odbor je objavio usitnjavanje običnih akcija u odnosu 1:2 (odluka o usitnjavanju)</w:t>
      </w:r>
    </w:p>
    <w:p w:rsidR="00502799" w:rsidRPr="00821A2A" w:rsidRDefault="00502799" w:rsidP="0050279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Donijeta je odluka o kupovini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 600 sopstvenih običnih akcija za 1.200€. Prema izvodu poslovne banke izvrsena je isplata za kupovinu akcija.</w:t>
      </w:r>
    </w:p>
    <w:p w:rsidR="00502799" w:rsidRPr="00821A2A" w:rsidRDefault="00502799" w:rsidP="0050279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Donijeta je odluka o prodaji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 400 otkupljenih sopstvenih običnih akcija u iznosu 1.000€. Novac je uplaćen na tekući račun. (ugovor i izvod)</w:t>
      </w:r>
    </w:p>
    <w:p w:rsidR="00502799" w:rsidRDefault="00502799" w:rsidP="00502799">
      <w:pPr>
        <w:numPr>
          <w:ilvl w:val="0"/>
          <w:numId w:val="3"/>
        </w:numPr>
        <w:jc w:val="both"/>
        <w:rPr>
          <w:lang w:val="sr-Latn-CS"/>
        </w:rPr>
      </w:pPr>
      <w:r w:rsidRPr="00073B9A">
        <w:rPr>
          <w:lang w:val="sr-Latn-CS"/>
        </w:rPr>
        <w:t>Skupština akcionarskog društva donijela odluku  o povećanju osnovnog akcijskog kapitala iz sredstava društva i to: iz statutarnih rezerve društva  u iznosu od 10.000€ i iz neraspoređenog dobitka u iznosu od 10.000€</w:t>
      </w:r>
      <w:r>
        <w:rPr>
          <w:lang w:val="sr-Latn-CS"/>
        </w:rPr>
        <w:t>.</w:t>
      </w:r>
    </w:p>
    <w:p w:rsidR="00502799" w:rsidRPr="00073B9A" w:rsidRDefault="00502799" w:rsidP="00502799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Skupština akcionarskog društva donijela je o</w:t>
      </w:r>
      <w:r w:rsidRPr="00073B9A">
        <w:rPr>
          <w:lang w:val="sr-Latn-CS"/>
        </w:rPr>
        <w:t xml:space="preserve">dluku </w:t>
      </w:r>
      <w:r>
        <w:rPr>
          <w:lang w:val="sr-Latn-CS"/>
        </w:rPr>
        <w:t xml:space="preserve">o isplati dividendi </w:t>
      </w:r>
      <w:r w:rsidRPr="00073B9A">
        <w:rPr>
          <w:lang w:val="sr-Latn-CS"/>
        </w:rPr>
        <w:t xml:space="preserve"> iz neraspoređenog dobitka prethodnih godina u iznosu od 8.000€</w:t>
      </w:r>
    </w:p>
    <w:p w:rsidR="00502799" w:rsidRDefault="00502799" w:rsidP="00502799">
      <w:pPr>
        <w:jc w:val="both"/>
        <w:rPr>
          <w:lang w:val="sr-Latn-CS"/>
        </w:rPr>
      </w:pPr>
    </w:p>
    <w:p w:rsidR="00502799" w:rsidRDefault="00502799" w:rsidP="00502799">
      <w:pPr>
        <w:jc w:val="both"/>
        <w:rPr>
          <w:lang w:val="sr-Latn-CS"/>
        </w:rPr>
      </w:pPr>
    </w:p>
    <w:p w:rsidR="00502799" w:rsidRDefault="00502799" w:rsidP="00502799">
      <w:pPr>
        <w:pStyle w:val="Heading2"/>
        <w:spacing w:after="0"/>
        <w:jc w:val="both"/>
        <w:rPr>
          <w:lang w:val="pt-BR"/>
        </w:rPr>
      </w:pPr>
      <w:r>
        <w:rPr>
          <w:lang w:val="pt-BR"/>
        </w:rPr>
        <w:t>3-2</w:t>
      </w:r>
    </w:p>
    <w:p w:rsidR="00502799" w:rsidRPr="00C36C79" w:rsidRDefault="00502799" w:rsidP="00502799">
      <w:pPr>
        <w:pStyle w:val="Heading3"/>
        <w:jc w:val="both"/>
        <w:rPr>
          <w:sz w:val="24"/>
          <w:szCs w:val="24"/>
          <w:lang w:val="sr-Latn-CS"/>
        </w:rPr>
      </w:pPr>
      <w:r w:rsidRPr="0087745C">
        <w:rPr>
          <w:rFonts w:ascii="Times New Roman" w:hAnsi="Times New Roman" w:cs="Times New Roman"/>
          <w:b w:val="0"/>
          <w:sz w:val="24"/>
          <w:szCs w:val="24"/>
          <w:lang w:val="sr-Latn-CS"/>
        </w:rPr>
        <w:t>Hronološki i sistematski proknjižiti sljedeće ekonomske promjene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koje su se desile u januaru mjesecu u otvorenom akcionarskom drustvu </w:t>
      </w:r>
      <w:r>
        <w:rPr>
          <w:rFonts w:ascii="Times New Roman" w:hAnsi="Times New Roman" w:cs="Times New Roman"/>
          <w:b w:val="0"/>
          <w:sz w:val="24"/>
          <w:szCs w:val="24"/>
          <w:lang w:val="sr-Latn-ME"/>
        </w:rPr>
        <w:t>„P</w:t>
      </w:r>
      <w:r>
        <w:rPr>
          <w:rFonts w:ascii="Times New Roman" w:hAnsi="Times New Roman" w:cs="Times New Roman"/>
          <w:b w:val="0"/>
          <w:sz w:val="24"/>
          <w:szCs w:val="24"/>
        </w:rPr>
        <w:t>&amp;D</w:t>
      </w:r>
      <w:r>
        <w:rPr>
          <w:rFonts w:ascii="Times New Roman" w:hAnsi="Times New Roman" w:cs="Times New Roman"/>
          <w:b w:val="0"/>
          <w:sz w:val="24"/>
          <w:szCs w:val="24"/>
          <w:lang w:val="sr-Latn-ME"/>
        </w:rPr>
        <w:t>“</w:t>
      </w:r>
      <w:r w:rsidRPr="0087745C">
        <w:rPr>
          <w:rFonts w:ascii="Times New Roman" w:hAnsi="Times New Roman" w:cs="Times New Roman"/>
          <w:b w:val="0"/>
          <w:sz w:val="24"/>
          <w:szCs w:val="24"/>
          <w:lang w:val="sr-Latn-CS"/>
        </w:rPr>
        <w:t>:</w:t>
      </w:r>
    </w:p>
    <w:p w:rsidR="00502799" w:rsidRDefault="00502799" w:rsidP="00502799">
      <w:pPr>
        <w:pStyle w:val="Heading3"/>
        <w:numPr>
          <w:ilvl w:val="0"/>
          <w:numId w:val="4"/>
        </w:numPr>
        <w:spacing w:before="0" w:after="100" w:afterAutospacing="1"/>
        <w:ind w:left="648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>Ugovorom o osnivanju utvrđeno je da je osnivački kapital društva 50.000€ i da je nominalna vrijednost  običnih akcija 1€/akcija. U skladu sa ovim aktom osnivači su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>unijeli kao ulog: poslovni prostor čija je p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rocijenjena nabavna vrijednost </w:t>
      </w: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>40.000€, a otpisana  vrijednost 12.000€; nova oprema čija je nabavna vrijednost 15.000€, roba u vrijednosti  3.000€ i novčani ulog  4.000€.  Akcije su upisane i ulozi su unijeti u društvo. Izvršena je uplata za izdavanje akcija (osnivački akt, ugovor i izvod).</w:t>
      </w:r>
    </w:p>
    <w:p w:rsidR="00502799" w:rsidRPr="00D45883" w:rsidRDefault="00502799" w:rsidP="00502799">
      <w:pPr>
        <w:pStyle w:val="Heading3"/>
        <w:numPr>
          <w:ilvl w:val="0"/>
          <w:numId w:val="4"/>
        </w:numPr>
        <w:spacing w:before="0" w:after="100" w:afterAutospacing="1"/>
        <w:ind w:left="648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Skupština akcionarskog društva donijela je odluku o novoj emisiji  akcija. Emitovano je 10.000 običnih akcija po nominalnoj vrijednosti od 1€ po akciji i 8.000 prioritetnih akcija </w:t>
      </w: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lastRenderedPageBreak/>
        <w:t>po nominalnoj vrijednosti 2€ po akciji. Sve akcije su upisane po emisionom kursu i to: 5% obične akcije i 10% prioritetne akcije. Akcionari su u cjelosti uplatili svoj dug. (izvod)</w:t>
      </w:r>
    </w:p>
    <w:p w:rsidR="00502799" w:rsidRPr="004B6341" w:rsidRDefault="00502799" w:rsidP="00502799">
      <w:pPr>
        <w:numPr>
          <w:ilvl w:val="0"/>
          <w:numId w:val="4"/>
        </w:numPr>
        <w:jc w:val="both"/>
        <w:rPr>
          <w:lang w:val="sr-Latn-CS"/>
        </w:rPr>
      </w:pPr>
      <w:r w:rsidRPr="004B6341">
        <w:rPr>
          <w:lang w:val="sr-Latn-CS"/>
        </w:rPr>
        <w:t>Skupština akcionarskog društva je donijela odluku  da se 1.000 prioritetnih akcija  zamjeni za 500 običnih akcija. Zamjena će se obaviti po  nominalnoj vrijednosti (u odnosu 2:1).  Zamijenjene prioritetne akcije su poništene.</w:t>
      </w:r>
    </w:p>
    <w:p w:rsidR="00502799" w:rsidRPr="004B6341" w:rsidRDefault="00502799" w:rsidP="00502799">
      <w:pPr>
        <w:numPr>
          <w:ilvl w:val="0"/>
          <w:numId w:val="4"/>
        </w:numPr>
        <w:jc w:val="both"/>
        <w:rPr>
          <w:lang w:val="sr-Latn-CS"/>
        </w:rPr>
      </w:pPr>
      <w:r w:rsidRPr="004B6341">
        <w:rPr>
          <w:lang w:val="sr-Latn-CS"/>
        </w:rPr>
        <w:t>Otkupljeno je 1.000 prioritetnih sopstvenih akc</w:t>
      </w:r>
      <w:r>
        <w:rPr>
          <w:lang w:val="sr-Latn-CS"/>
        </w:rPr>
        <w:t>ija po nominalnoj vrijednosti (</w:t>
      </w:r>
      <w:r w:rsidRPr="004B6341">
        <w:rPr>
          <w:lang w:val="sr-Latn-CS"/>
        </w:rPr>
        <w:t>odluka i izvod)</w:t>
      </w:r>
    </w:p>
    <w:p w:rsidR="00502799" w:rsidRPr="004B6341" w:rsidRDefault="00502799" w:rsidP="00502799">
      <w:pPr>
        <w:numPr>
          <w:ilvl w:val="0"/>
          <w:numId w:val="4"/>
        </w:numPr>
        <w:jc w:val="both"/>
        <w:rPr>
          <w:lang w:val="sr-Latn-CS"/>
        </w:rPr>
      </w:pPr>
      <w:r w:rsidRPr="004B6341">
        <w:rPr>
          <w:lang w:val="sr-Latn-CS"/>
        </w:rPr>
        <w:t>Preduzeće nije uspjelo da proda u roku od godinu dana otkupljene prioritetne akcija pa se poništavaju ( odluka o poništavanju akcija).</w:t>
      </w:r>
    </w:p>
    <w:p w:rsidR="00502799" w:rsidRDefault="00502799" w:rsidP="00502799">
      <w:pPr>
        <w:numPr>
          <w:ilvl w:val="0"/>
          <w:numId w:val="4"/>
        </w:numPr>
        <w:jc w:val="both"/>
        <w:rPr>
          <w:lang w:val="sr-Latn-CS"/>
        </w:rPr>
      </w:pPr>
      <w:r w:rsidRPr="004B6341">
        <w:rPr>
          <w:lang w:val="sr-Latn-CS"/>
        </w:rPr>
        <w:t>Na osnovu ugovora o zajmu preduzeće je odobrilo dugoročnu pozajmicu preduzeću ″A″ u iznosu od 10.000€. Sredstva su isplaćena preko tekućeg računa (izvod).</w:t>
      </w:r>
    </w:p>
    <w:p w:rsidR="00502799" w:rsidRPr="0087745C" w:rsidRDefault="00502799" w:rsidP="00502799">
      <w:pPr>
        <w:numPr>
          <w:ilvl w:val="0"/>
          <w:numId w:val="4"/>
        </w:numPr>
        <w:jc w:val="both"/>
        <w:rPr>
          <w:lang w:val="sr-Latn-CS"/>
        </w:rPr>
      </w:pPr>
      <w:r w:rsidRPr="0087745C">
        <w:rPr>
          <w:lang w:val="sr-Latn-CS"/>
        </w:rPr>
        <w:t xml:space="preserve">Poslovna banka nas obavještava da nam je odobrila </w:t>
      </w:r>
      <w:r>
        <w:rPr>
          <w:lang w:val="sr-Latn-CS"/>
        </w:rPr>
        <w:t>nenamjenski dugoročni kredit od 20.000€</w:t>
      </w:r>
      <w:r w:rsidRPr="0087745C">
        <w:rPr>
          <w:lang w:val="sr-Latn-CS"/>
        </w:rPr>
        <w:t xml:space="preserve"> Sredstva </w:t>
      </w:r>
      <w:r>
        <w:rPr>
          <w:lang w:val="sr-Latn-CS"/>
        </w:rPr>
        <w:t xml:space="preserve"> su</w:t>
      </w:r>
      <w:r w:rsidRPr="0087745C">
        <w:rPr>
          <w:lang w:val="sr-Latn-CS"/>
        </w:rPr>
        <w:t xml:space="preserve"> uplaćena na tekući račun</w:t>
      </w:r>
      <w:r>
        <w:rPr>
          <w:lang w:val="sr-Latn-CS"/>
        </w:rPr>
        <w:t xml:space="preserve"> (izvod).</w:t>
      </w:r>
    </w:p>
    <w:p w:rsidR="00502799" w:rsidRPr="004B6341" w:rsidRDefault="00502799" w:rsidP="00502799">
      <w:pPr>
        <w:numPr>
          <w:ilvl w:val="0"/>
          <w:numId w:val="4"/>
        </w:numPr>
        <w:jc w:val="both"/>
        <w:rPr>
          <w:lang w:val="sr-Latn-CS"/>
        </w:rPr>
      </w:pPr>
    </w:p>
    <w:p w:rsidR="00502799" w:rsidRDefault="00502799">
      <w:pPr>
        <w:spacing w:after="160" w:line="259" w:lineRule="auto"/>
        <w:rPr>
          <w:lang w:val="pt-BR"/>
        </w:rPr>
      </w:pPr>
      <w:r>
        <w:rPr>
          <w:lang w:val="pt-BR"/>
        </w:rPr>
        <w:br w:type="page"/>
      </w:r>
    </w:p>
    <w:p w:rsidR="00502799" w:rsidRPr="00502799" w:rsidRDefault="00502799" w:rsidP="00502799">
      <w:pPr>
        <w:rPr>
          <w:lang w:val="pt-BR"/>
        </w:rPr>
      </w:pPr>
    </w:p>
    <w:p w:rsidR="00502799" w:rsidRPr="0058021D" w:rsidRDefault="00502799" w:rsidP="00502799">
      <w:pPr>
        <w:pStyle w:val="Heading2"/>
        <w:spacing w:after="0"/>
        <w:jc w:val="both"/>
        <w:rPr>
          <w:lang w:val="sr-Latn-CS"/>
        </w:rPr>
      </w:pPr>
      <w:r>
        <w:rPr>
          <w:lang w:val="pt-BR"/>
        </w:rPr>
        <w:t xml:space="preserve">Primjer broj </w:t>
      </w:r>
      <w:r>
        <w:rPr>
          <w:lang w:val="pt-BR"/>
        </w:rPr>
        <w:t>4</w:t>
      </w:r>
      <w:r>
        <w:rPr>
          <w:lang w:val="pt-BR"/>
        </w:rPr>
        <w:t>- Stalna sredstva</w:t>
      </w:r>
    </w:p>
    <w:p w:rsidR="00502799" w:rsidRDefault="00502799" w:rsidP="00502799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Izvod iz kontnog okvira:</w:t>
      </w:r>
      <w:r>
        <w:rPr>
          <w:rStyle w:val="FootnoteReference"/>
          <w:sz w:val="24"/>
          <w:szCs w:val="24"/>
          <w:lang w:val="sr-Latn-CS"/>
        </w:rPr>
        <w:footnoteReference w:id="1"/>
      </w:r>
    </w:p>
    <w:p w:rsidR="00502799" w:rsidRPr="00637F19" w:rsidRDefault="00502799" w:rsidP="00502799">
      <w:pPr>
        <w:pStyle w:val="Heading3"/>
        <w:jc w:val="both"/>
        <w:rPr>
          <w:sz w:val="22"/>
          <w:szCs w:val="22"/>
          <w:lang w:val="sr-Latn-CS"/>
        </w:rPr>
      </w:pPr>
      <w:r w:rsidRPr="00637F19">
        <w:rPr>
          <w:sz w:val="22"/>
          <w:szCs w:val="22"/>
          <w:lang w:val="sr-Latn-CS"/>
        </w:rPr>
        <w:t>Klasa 0: Neuplaćeni upisani kapital i Stalna imovina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00-Neuplaćeni upisani kapital</w:t>
      </w:r>
    </w:p>
    <w:p w:rsidR="00502799" w:rsidRPr="00B67A6C" w:rsidRDefault="00502799" w:rsidP="00502799">
      <w:pPr>
        <w:pStyle w:val="Heading3"/>
        <w:jc w:val="both"/>
        <w:rPr>
          <w:sz w:val="22"/>
          <w:szCs w:val="22"/>
          <w:lang w:val="sr-Latn-CS"/>
        </w:rPr>
      </w:pPr>
      <w:r w:rsidRPr="00B67A6C">
        <w:rPr>
          <w:sz w:val="22"/>
          <w:szCs w:val="22"/>
          <w:lang w:val="sr-Latn-CS"/>
        </w:rPr>
        <w:t xml:space="preserve">01-Nematerijalna imovina 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010-Ulaganja u razvoj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011- Koncecije, patenti, licence i slična prava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012- Goodwill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014-Ostala nematerijalna ulaganja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015-Nematerijalna ulaganja u pripremi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016-Avansi za nematerijalna ulaganja</w:t>
      </w:r>
    </w:p>
    <w:p w:rsidR="00502799" w:rsidRDefault="00502799" w:rsidP="00502799">
      <w:pPr>
        <w:jc w:val="both"/>
        <w:rPr>
          <w:lang w:val="sr-Latn-CS"/>
        </w:rPr>
      </w:pPr>
    </w:p>
    <w:p w:rsidR="00502799" w:rsidRPr="00E00D55" w:rsidRDefault="00502799" w:rsidP="00502799">
      <w:pPr>
        <w:jc w:val="both"/>
        <w:rPr>
          <w:b/>
          <w:lang w:val="sr-Latn-CS"/>
        </w:rPr>
      </w:pPr>
      <w:r w:rsidRPr="00E00D55">
        <w:rPr>
          <w:b/>
          <w:lang w:val="sr-Latn-CS"/>
        </w:rPr>
        <w:t>02-Nekretnine, postrojenja, oprema i biološka sredstva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020-Zemljište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021 Šume i višegodišnji zasadi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 xml:space="preserve">022-Građevinski objekti 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023-Postrojenja i oprema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024-Investicione nekretnine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025-Osnovno stado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026-Ostale nekretnine, postrojenja i oprema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027-Nekretnine, postrojenja, oprema i biološka sredstva u pripremi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028-Avansi za nekretnine, postrojenja, oprema i biološka sredstva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029-Ulaganja na tuđim nekretninama, postrojenjima i opremi</w:t>
      </w:r>
    </w:p>
    <w:p w:rsidR="00502799" w:rsidRDefault="00502799" w:rsidP="00502799">
      <w:pPr>
        <w:jc w:val="both"/>
        <w:rPr>
          <w:lang w:val="sr-Latn-CS"/>
        </w:rPr>
      </w:pPr>
    </w:p>
    <w:p w:rsidR="00502799" w:rsidRDefault="00502799" w:rsidP="00502799">
      <w:pPr>
        <w:jc w:val="both"/>
        <w:rPr>
          <w:b/>
          <w:lang w:val="sr-Latn-CS"/>
        </w:rPr>
      </w:pPr>
      <w:r w:rsidRPr="00E00D55">
        <w:rPr>
          <w:b/>
          <w:lang w:val="sr-Latn-CS"/>
        </w:rPr>
        <w:t>03-Dugoročni finansijski plasmani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030-Učešće u kapitalu zavisnih pravnih lica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031-Učešće u kapitala pridruženih pravnih lica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032-Učešće u kapitalu ostalih pravnih lica i druge HOV raspoložive za prodaju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033-Dugoročni krediti matičnim, zavisnim i ostalim povezanim licima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034-Dugoročni  krediti  u zemlji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035-Dugoročni krediti u inostranstvu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036-HOV koje se drže do dospijeća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038-Ostali dugoročni finansijski plasmani</w:t>
      </w:r>
    </w:p>
    <w:p w:rsidR="00502799" w:rsidRPr="00821A2A" w:rsidRDefault="00502799" w:rsidP="00502799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039- Ispravka vrijednosti  dugoročnih finansijskih plasmana</w:t>
      </w:r>
    </w:p>
    <w:p w:rsidR="00502799" w:rsidRDefault="00502799" w:rsidP="00502799">
      <w:pPr>
        <w:jc w:val="both"/>
        <w:rPr>
          <w:b/>
          <w:lang w:val="sr-Latn-CS"/>
        </w:rPr>
      </w:pPr>
    </w:p>
    <w:p w:rsidR="00502799" w:rsidRPr="00E00D55" w:rsidRDefault="00502799" w:rsidP="00502799">
      <w:pPr>
        <w:jc w:val="both"/>
        <w:rPr>
          <w:b/>
          <w:lang w:val="sr-Latn-CS"/>
        </w:rPr>
      </w:pPr>
      <w:r>
        <w:rPr>
          <w:b/>
          <w:lang w:val="sr-Latn-CS"/>
        </w:rPr>
        <w:t>04-Stalna sredstva namijenjena prodaji</w:t>
      </w:r>
    </w:p>
    <w:p w:rsidR="00502799" w:rsidRDefault="00502799" w:rsidP="00502799">
      <w:pPr>
        <w:jc w:val="both"/>
        <w:rPr>
          <w:lang w:val="sr-Latn-CS"/>
        </w:rPr>
      </w:pPr>
    </w:p>
    <w:p w:rsidR="00502799" w:rsidRDefault="00502799" w:rsidP="00502799">
      <w:pPr>
        <w:jc w:val="both"/>
        <w:rPr>
          <w:lang w:val="sr-Latn-CS"/>
        </w:rPr>
      </w:pPr>
    </w:p>
    <w:p w:rsidR="00502799" w:rsidRDefault="00502799" w:rsidP="00502799">
      <w:pPr>
        <w:jc w:val="both"/>
        <w:rPr>
          <w:lang w:val="sr-Latn-CS"/>
        </w:rPr>
      </w:pPr>
    </w:p>
    <w:p w:rsidR="00502799" w:rsidRDefault="00502799" w:rsidP="00502799">
      <w:pPr>
        <w:jc w:val="both"/>
        <w:rPr>
          <w:lang w:val="sr-Latn-CS"/>
        </w:rPr>
      </w:pPr>
    </w:p>
    <w:p w:rsidR="00502799" w:rsidRDefault="00502799" w:rsidP="00502799">
      <w:pPr>
        <w:jc w:val="both"/>
        <w:rPr>
          <w:lang w:val="sr-Latn-CS"/>
        </w:rPr>
      </w:pPr>
    </w:p>
    <w:p w:rsidR="00502799" w:rsidRPr="00952651" w:rsidRDefault="00502799" w:rsidP="00502799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4</w:t>
      </w:r>
      <w:r>
        <w:rPr>
          <w:sz w:val="24"/>
          <w:szCs w:val="24"/>
          <w:lang w:val="sr-Latn-CS"/>
        </w:rPr>
        <w:t>-1:</w:t>
      </w:r>
      <w:r w:rsidRPr="00952651">
        <w:rPr>
          <w:rFonts w:ascii="Times New Roman" w:hAnsi="Times New Roman" w:cs="Times New Roman"/>
          <w:b w:val="0"/>
          <w:sz w:val="24"/>
          <w:szCs w:val="24"/>
          <w:lang w:val="sr-Latn-CS"/>
        </w:rPr>
        <w:t>Preduzeće „XYZ“ ima sljedeće stanje na računima glavne knjige na dan 01.0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1</w:t>
      </w:r>
      <w:r w:rsidRPr="00952651">
        <w:rPr>
          <w:rFonts w:ascii="Times New Roman" w:hAnsi="Times New Roman" w:cs="Times New Roman"/>
          <w:b w:val="0"/>
          <w:sz w:val="24"/>
          <w:szCs w:val="24"/>
          <w:lang w:val="sr-Latn-CS"/>
        </w:rPr>
        <w:t>.:</w:t>
      </w:r>
    </w:p>
    <w:p w:rsidR="00502799" w:rsidRPr="0058021D" w:rsidRDefault="00502799" w:rsidP="00502799">
      <w:pPr>
        <w:jc w:val="both"/>
        <w:rPr>
          <w:lang w:val="sr-Latn-CS"/>
        </w:rPr>
      </w:pPr>
      <w:r w:rsidRPr="0058021D">
        <w:rPr>
          <w:lang w:val="sr-Latn-CS"/>
        </w:rPr>
        <w:t xml:space="preserve">Tekući račun </w:t>
      </w:r>
      <w:r>
        <w:rPr>
          <w:lang w:val="sr-Latn-CS"/>
        </w:rPr>
        <w:t xml:space="preserve"> 15</w:t>
      </w:r>
      <w:r w:rsidRPr="0058021D">
        <w:rPr>
          <w:lang w:val="sr-Latn-CS"/>
        </w:rPr>
        <w:t>.000</w:t>
      </w:r>
      <w:r>
        <w:rPr>
          <w:lang w:val="sr-Latn-CS"/>
        </w:rPr>
        <w:t>€, Građevinski objekti  20.000€, Ispravka vrijednosti građevinskih objekata 5.000€, Osnovni k</w:t>
      </w:r>
      <w:r w:rsidRPr="0058021D">
        <w:rPr>
          <w:lang w:val="sr-Latn-CS"/>
        </w:rPr>
        <w:t>apital</w:t>
      </w:r>
      <w:r>
        <w:rPr>
          <w:lang w:val="sr-Latn-CS"/>
        </w:rPr>
        <w:t xml:space="preserve"> 25</w:t>
      </w:r>
      <w:r w:rsidRPr="0058021D">
        <w:rPr>
          <w:lang w:val="sr-Latn-CS"/>
        </w:rPr>
        <w:t>.000</w:t>
      </w:r>
      <w:r>
        <w:rPr>
          <w:lang w:val="sr-Latn-CS"/>
        </w:rPr>
        <w:t>€</w:t>
      </w:r>
      <w:r>
        <w:rPr>
          <w:lang w:val="sr-Latn-CS"/>
        </w:rPr>
        <w:t>, Dobavljači 5.000€</w:t>
      </w:r>
    </w:p>
    <w:p w:rsidR="00502799" w:rsidRPr="0058021D" w:rsidRDefault="00502799" w:rsidP="00502799">
      <w:pPr>
        <w:jc w:val="both"/>
        <w:rPr>
          <w:lang w:val="sr-Latn-CS"/>
        </w:rPr>
      </w:pPr>
    </w:p>
    <w:p w:rsidR="00502799" w:rsidRDefault="00502799" w:rsidP="00502799">
      <w:pPr>
        <w:jc w:val="both"/>
        <w:rPr>
          <w:lang w:val="sr-Latn-CS"/>
        </w:rPr>
      </w:pPr>
      <w:r>
        <w:rPr>
          <w:lang w:val="sr-Latn-CS"/>
        </w:rPr>
        <w:t xml:space="preserve">Sastavite Bilans stanja i otvorite poslovne knjige, </w:t>
      </w:r>
      <w:r w:rsidRPr="000D78A1">
        <w:rPr>
          <w:lang w:val="sr-Latn-CS"/>
        </w:rPr>
        <w:t>a zatim hronološki i sistematski proknjižiti sljedeće poslovne transakcije uv</w:t>
      </w:r>
      <w:r>
        <w:rPr>
          <w:lang w:val="sr-Latn-CS"/>
        </w:rPr>
        <w:t>ažavajući pretpostavku da je u svim ulaznim fakturama iskazan PDV obračunat po opštoj stopi.</w:t>
      </w:r>
    </w:p>
    <w:p w:rsidR="00A07280" w:rsidRPr="00A07280" w:rsidRDefault="00A07280" w:rsidP="00A07280">
      <w:pPr>
        <w:numPr>
          <w:ilvl w:val="0"/>
          <w:numId w:val="2"/>
        </w:numPr>
        <w:jc w:val="both"/>
        <w:rPr>
          <w:lang w:val="sr-Latn-CS"/>
        </w:rPr>
      </w:pPr>
      <w:r w:rsidRPr="0087745C">
        <w:rPr>
          <w:lang w:val="sr-Latn-CS"/>
        </w:rPr>
        <w:t>Poslovna banka nas obavještava da nam je odobrila</w:t>
      </w:r>
      <w:r>
        <w:rPr>
          <w:lang w:val="sr-Latn-CS"/>
        </w:rPr>
        <w:t xml:space="preserve"> namjenski</w:t>
      </w:r>
      <w:r w:rsidRPr="0087745C">
        <w:rPr>
          <w:lang w:val="sr-Latn-CS"/>
        </w:rPr>
        <w:t xml:space="preserve"> dugoročni kredit za </w:t>
      </w:r>
      <w:r>
        <w:rPr>
          <w:lang w:val="sr-Latn-CS"/>
        </w:rPr>
        <w:t>kupovinu patenta u vrijednosti</w:t>
      </w:r>
      <w:r w:rsidRPr="0087745C">
        <w:rPr>
          <w:lang w:val="sr-Latn-CS"/>
        </w:rPr>
        <w:t xml:space="preserve"> </w:t>
      </w:r>
      <w:r>
        <w:rPr>
          <w:lang w:val="sr-Latn-CS"/>
        </w:rPr>
        <w:t>150</w:t>
      </w:r>
      <w:r w:rsidRPr="0087745C">
        <w:rPr>
          <w:lang w:val="sr-Latn-CS"/>
        </w:rPr>
        <w:t>.000</w:t>
      </w:r>
      <w:r>
        <w:rPr>
          <w:lang w:val="sr-Latn-CS"/>
        </w:rPr>
        <w:t>€</w:t>
      </w:r>
      <w:r w:rsidRPr="0087745C">
        <w:rPr>
          <w:lang w:val="sr-Latn-CS"/>
        </w:rPr>
        <w:t>, sa rokom otplate 4 godine, uz godišnju kamatnu stopu 5%.</w:t>
      </w:r>
      <w:r>
        <w:rPr>
          <w:lang w:val="sr-Latn-CS"/>
        </w:rPr>
        <w:t xml:space="preserve"> </w:t>
      </w:r>
    </w:p>
    <w:p w:rsidR="00502799" w:rsidRDefault="00502799" w:rsidP="00A072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Primljen je račun za kupovinu patenta na iznos 121.000, od toga PDV iznosi 21.000€. Za registraciju patenta plaćena je taksa u iznosu od 1.500€ (izvod). Kor</w:t>
      </w:r>
      <w:r w:rsidR="00A07280">
        <w:rPr>
          <w:rFonts w:ascii="Times New Roman" w:hAnsi="Times New Roman"/>
          <w:sz w:val="24"/>
          <w:szCs w:val="24"/>
          <w:lang w:val="sr-Latn-CS"/>
        </w:rPr>
        <w:t xml:space="preserve">isni vijek patenta je 5 </w:t>
      </w:r>
      <w:r>
        <w:rPr>
          <w:rFonts w:ascii="Times New Roman" w:hAnsi="Times New Roman"/>
          <w:sz w:val="24"/>
          <w:szCs w:val="24"/>
          <w:lang w:val="sr-Latn-CS"/>
        </w:rPr>
        <w:t>godina.</w:t>
      </w:r>
      <w:r w:rsidR="00A07280">
        <w:rPr>
          <w:rFonts w:ascii="Times New Roman" w:hAnsi="Times New Roman"/>
          <w:sz w:val="24"/>
          <w:szCs w:val="24"/>
          <w:lang w:val="sr-Latn-CS"/>
        </w:rPr>
        <w:t xml:space="preserve"> Faktura na iznos 121.000 je isplaćena iz odobrenog  dugoročnog kredita.</w:t>
      </w:r>
    </w:p>
    <w:p w:rsidR="00502799" w:rsidRPr="000126BE" w:rsidRDefault="00502799" w:rsidP="00502799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Izvr</w:t>
      </w:r>
      <w:r>
        <w:rPr>
          <w:lang w:val="sr-Latn-ME"/>
        </w:rPr>
        <w:t>šena je uplata na ime dugoročne kaucije za zakup, u iznosu od 3.000 (izvod, ugovor).</w:t>
      </w:r>
    </w:p>
    <w:p w:rsidR="00502799" w:rsidRPr="0040195A" w:rsidRDefault="00502799" w:rsidP="005027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40195A">
        <w:rPr>
          <w:rFonts w:ascii="Times New Roman" w:hAnsi="Times New Roman"/>
          <w:sz w:val="24"/>
          <w:szCs w:val="24"/>
          <w:lang w:val="sr-Latn-CS"/>
        </w:rPr>
        <w:t xml:space="preserve">Kupljena je mašina za rad, čija je </w:t>
      </w:r>
      <w:r w:rsidRPr="00502799">
        <w:rPr>
          <w:rFonts w:ascii="Times New Roman" w:hAnsi="Times New Roman"/>
          <w:i/>
          <w:sz w:val="24"/>
          <w:szCs w:val="24"/>
          <w:lang w:val="sr-Latn-CS"/>
        </w:rPr>
        <w:t>kupovna vrijednost</w:t>
      </w:r>
      <w:r w:rsidRPr="0040195A">
        <w:rPr>
          <w:rFonts w:ascii="Times New Roman" w:hAnsi="Times New Roman"/>
          <w:sz w:val="24"/>
          <w:szCs w:val="24"/>
          <w:lang w:val="sr-Latn-CS"/>
        </w:rPr>
        <w:t xml:space="preserve"> po fakturi dobavljača 500€</w:t>
      </w:r>
      <w:r>
        <w:rPr>
          <w:rFonts w:ascii="Times New Roman" w:hAnsi="Times New Roman"/>
          <w:sz w:val="24"/>
          <w:szCs w:val="24"/>
          <w:lang w:val="sr-Latn-CS"/>
        </w:rPr>
        <w:t>,  a PDV je 105€</w:t>
      </w:r>
      <w:r w:rsidRPr="0040195A">
        <w:rPr>
          <w:rFonts w:ascii="Times New Roman" w:hAnsi="Times New Roman"/>
          <w:sz w:val="24"/>
          <w:szCs w:val="24"/>
          <w:lang w:val="sr-Latn-CS"/>
        </w:rPr>
        <w:t>.  Primili smo račun od autoprevoznika</w:t>
      </w:r>
      <w:r>
        <w:rPr>
          <w:rFonts w:ascii="Times New Roman" w:hAnsi="Times New Roman"/>
          <w:sz w:val="24"/>
          <w:szCs w:val="24"/>
          <w:lang w:val="sr-Latn-CS"/>
        </w:rPr>
        <w:t>, koji nije u sistemu PDV-a,</w:t>
      </w:r>
      <w:r w:rsidRPr="0040195A">
        <w:rPr>
          <w:rFonts w:ascii="Times New Roman" w:hAnsi="Times New Roman"/>
          <w:sz w:val="24"/>
          <w:szCs w:val="24"/>
          <w:lang w:val="sr-Latn-CS"/>
        </w:rPr>
        <w:t xml:space="preserve">  za usluge prevoza date mašine. Troškovi prevoza iznose 100€. Mašina je stavljena u upotrebu prema zapisniku stručne komisije i odluci nadležnog organa.</w:t>
      </w:r>
    </w:p>
    <w:p w:rsidR="00502799" w:rsidRPr="00952651" w:rsidRDefault="00502799" w:rsidP="00502799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>Prema ugovoru kupljena je korišćena mašina, čija je istorijska nabavna vrijednost 15.000€. Dobavljač je ispostavio fakturu sa PDV-om. Kupovna (fakturna) vrijednost mašine je 9.000€. Sredstvo je stavljeno u upotrebu prema komisijskom zapisniku.</w:t>
      </w:r>
    </w:p>
    <w:p w:rsidR="00502799" w:rsidRPr="00F369D5" w:rsidRDefault="00502799" w:rsidP="00502799">
      <w:pPr>
        <w:numPr>
          <w:ilvl w:val="0"/>
          <w:numId w:val="2"/>
        </w:numPr>
        <w:jc w:val="both"/>
        <w:rPr>
          <w:lang w:val="sr-Latn-CS"/>
        </w:rPr>
      </w:pPr>
      <w:r w:rsidRPr="00F369D5">
        <w:rPr>
          <w:lang w:val="sr-Latn-CS"/>
        </w:rPr>
        <w:t>Po fakturi ino-dobavljača (dobavljača u inostranstvu) kupljena je mašina čija je fakturna vrijednost 3.000€. Uvozna carina, po carinskoj deklaraciji je 800€, a iznos PDV je obračunat po opštoj stopi. Izmirene su obaveze prema Upravi carina (izvod). Autoprevoznik je poslao fakturu sa PDV-om za troškove prevoza  uvezene mašine</w:t>
      </w:r>
      <w:r>
        <w:rPr>
          <w:lang w:val="sr-Latn-CS"/>
        </w:rPr>
        <w:t xml:space="preserve"> na iznos 121€</w:t>
      </w:r>
      <w:r w:rsidRPr="00F369D5">
        <w:rPr>
          <w:lang w:val="sr-Latn-CS"/>
        </w:rPr>
        <w:t>. Mašinu je pot</w:t>
      </w:r>
      <w:r>
        <w:rPr>
          <w:lang w:val="sr-Latn-CS"/>
        </w:rPr>
        <w:t>rebno montirati.</w:t>
      </w:r>
    </w:p>
    <w:p w:rsidR="00502799" w:rsidRPr="00502799" w:rsidRDefault="00502799" w:rsidP="00502799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ME"/>
        </w:rPr>
        <w:t xml:space="preserve">Preduzeće je angažovalo građevinsku firmu  da izvrši zamjenu  podne površine  u građevinskom ( skladišnom) prostoru. </w:t>
      </w:r>
      <w:r>
        <w:rPr>
          <w:lang w:val="sr-Latn-ME"/>
        </w:rPr>
        <w:t xml:space="preserve">Navedeno ulaganje nije  promijenilo namjenu niti povećalo kapacitet objekta. </w:t>
      </w:r>
      <w:r>
        <w:rPr>
          <w:lang w:val="sr-Latn-ME"/>
        </w:rPr>
        <w:t>Po izvođenju radova pristigla je faktura na 121.000€, PDV je 21.000€</w:t>
      </w:r>
      <w:r>
        <w:rPr>
          <w:lang w:val="sr-Latn-ME"/>
        </w:rPr>
        <w:t>.</w:t>
      </w:r>
    </w:p>
    <w:p w:rsidR="00502799" w:rsidRPr="0040195A" w:rsidRDefault="00502799" w:rsidP="00502799">
      <w:pPr>
        <w:ind w:left="720"/>
        <w:jc w:val="both"/>
        <w:rPr>
          <w:lang w:val="sr-Latn-CS"/>
        </w:rPr>
      </w:pPr>
    </w:p>
    <w:p w:rsidR="00502799" w:rsidRDefault="00502799" w:rsidP="00502799">
      <w:pPr>
        <w:ind w:left="720"/>
        <w:jc w:val="both"/>
        <w:rPr>
          <w:lang w:val="sr-Latn-CS"/>
        </w:rPr>
      </w:pPr>
    </w:p>
    <w:p w:rsidR="00502799" w:rsidRPr="0058021D" w:rsidRDefault="00502799" w:rsidP="00502799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502799" w:rsidRDefault="00502799" w:rsidP="00502799">
      <w:pPr>
        <w:spacing w:after="200" w:line="276" w:lineRule="auto"/>
        <w:jc w:val="both"/>
        <w:rPr>
          <w:lang w:val="sr-Latn-CS"/>
        </w:rPr>
      </w:pPr>
      <w:r>
        <w:rPr>
          <w:lang w:val="sr-Latn-CS"/>
        </w:rPr>
        <w:br w:type="page"/>
      </w:r>
    </w:p>
    <w:p w:rsidR="00502799" w:rsidRPr="00952651" w:rsidRDefault="00502799" w:rsidP="00502799">
      <w:pPr>
        <w:pStyle w:val="NoSpacing"/>
        <w:jc w:val="both"/>
        <w:rPr>
          <w:lang w:val="sr-Latn-CS"/>
        </w:rPr>
      </w:pPr>
      <w:r>
        <w:rPr>
          <w:rStyle w:val="Heading3Char"/>
        </w:rPr>
        <w:lastRenderedPageBreak/>
        <w:t>4</w:t>
      </w:r>
      <w:r w:rsidRPr="003A35C5">
        <w:rPr>
          <w:rStyle w:val="Heading3Char"/>
        </w:rPr>
        <w:t>-2:</w:t>
      </w:r>
      <w:r>
        <w:rPr>
          <w:rStyle w:val="Heading3Char"/>
        </w:rPr>
        <w:t xml:space="preserve"> </w:t>
      </w:r>
      <w:r w:rsidRPr="00952651">
        <w:rPr>
          <w:lang w:val="sr-Latn-CS"/>
        </w:rPr>
        <w:t>Hronološki i sistematski proknjižit</w:t>
      </w:r>
      <w:r>
        <w:rPr>
          <w:lang w:val="sr-Latn-CS"/>
        </w:rPr>
        <w:t>i</w:t>
      </w:r>
      <w:r w:rsidRPr="00952651">
        <w:rPr>
          <w:lang w:val="sr-Latn-CS"/>
        </w:rPr>
        <w:t xml:space="preserve"> sljedeće promjene u</w:t>
      </w:r>
      <w:r>
        <w:rPr>
          <w:lang w:val="sr-Latn-CS"/>
        </w:rPr>
        <w:t xml:space="preserve"> trgovinskom</w:t>
      </w:r>
      <w:r w:rsidRPr="00952651">
        <w:rPr>
          <w:lang w:val="sr-Latn-CS"/>
        </w:rPr>
        <w:t xml:space="preserve"> preduzeću „X“, ako je stanje </w:t>
      </w:r>
      <w:proofErr w:type="gramStart"/>
      <w:r w:rsidRPr="00952651">
        <w:rPr>
          <w:lang w:val="sr-Latn-CS"/>
        </w:rPr>
        <w:t>na</w:t>
      </w:r>
      <w:proofErr w:type="gramEnd"/>
      <w:r>
        <w:rPr>
          <w:lang w:val="sr-Latn-CS"/>
        </w:rPr>
        <w:t xml:space="preserve"> relevantnim </w:t>
      </w:r>
      <w:r w:rsidRPr="00952651">
        <w:rPr>
          <w:lang w:val="sr-Latn-CS"/>
        </w:rPr>
        <w:t>računima glavne knjige sljedeće: tekući račun 1</w:t>
      </w:r>
      <w:r>
        <w:rPr>
          <w:lang w:val="sr-Latn-CS"/>
        </w:rPr>
        <w:t>7</w:t>
      </w:r>
      <w:r w:rsidRPr="00952651">
        <w:rPr>
          <w:lang w:val="sr-Latn-CS"/>
        </w:rPr>
        <w:t>.000€, građevinski objekti 30.000€, Ispravka vrijednosti građevinskog objekta 10.000€</w:t>
      </w:r>
    </w:p>
    <w:p w:rsidR="00502799" w:rsidRPr="00952651" w:rsidRDefault="00502799" w:rsidP="00502799">
      <w:pPr>
        <w:ind w:left="720"/>
        <w:jc w:val="both"/>
        <w:rPr>
          <w:lang w:val="sr-Latn-CS"/>
        </w:rPr>
      </w:pPr>
    </w:p>
    <w:p w:rsidR="00502799" w:rsidRPr="00952651" w:rsidRDefault="00502799" w:rsidP="00502799">
      <w:pPr>
        <w:jc w:val="both"/>
        <w:rPr>
          <w:lang w:val="sr-Latn-CS"/>
        </w:rPr>
      </w:pPr>
    </w:p>
    <w:p w:rsidR="00502799" w:rsidRPr="00952651" w:rsidRDefault="00502799" w:rsidP="00502799">
      <w:pPr>
        <w:numPr>
          <w:ilvl w:val="0"/>
          <w:numId w:val="1"/>
        </w:numPr>
        <w:jc w:val="both"/>
        <w:rPr>
          <w:lang w:val="sr-Latn-CS"/>
        </w:rPr>
      </w:pPr>
      <w:r w:rsidRPr="00952651">
        <w:rPr>
          <w:lang w:val="sr-Latn-CS"/>
        </w:rPr>
        <w:t>Od izvođača radova primljena je  I privremena obr</w:t>
      </w:r>
      <w:r>
        <w:rPr>
          <w:lang w:val="sr-Latn-CS"/>
        </w:rPr>
        <w:t>ačunska situacija na iznos 3.388</w:t>
      </w:r>
      <w:r w:rsidRPr="00952651">
        <w:rPr>
          <w:lang w:val="sr-Latn-CS"/>
        </w:rPr>
        <w:t>€. Vrijednost realizovanih radova je 2.800€</w:t>
      </w:r>
      <w:r>
        <w:rPr>
          <w:lang w:val="sr-Latn-CS"/>
        </w:rPr>
        <w:t>. Obracunati PDV po opstoj stopi.</w:t>
      </w:r>
      <w:r>
        <w:rPr>
          <w:rStyle w:val="FootnoteReference"/>
          <w:lang w:val="sr-Latn-CS"/>
        </w:rPr>
        <w:footnoteReference w:id="2"/>
      </w:r>
    </w:p>
    <w:p w:rsidR="00502799" w:rsidRPr="00952651" w:rsidRDefault="00502799" w:rsidP="00502799">
      <w:pPr>
        <w:numPr>
          <w:ilvl w:val="0"/>
          <w:numId w:val="1"/>
        </w:numPr>
        <w:jc w:val="both"/>
        <w:rPr>
          <w:lang w:val="sr-Latn-CS"/>
        </w:rPr>
      </w:pPr>
      <w:r w:rsidRPr="00952651">
        <w:rPr>
          <w:lang w:val="sr-Latn-CS"/>
        </w:rPr>
        <w:t>Obavezu prema izvođaču radova, na osnovu I privremene obračunske situacije, preduzeće je isplatilo preko tekućeg računa po odbitku datog avansa.(izvod)</w:t>
      </w:r>
    </w:p>
    <w:p w:rsidR="00502799" w:rsidRPr="00952651" w:rsidRDefault="00502799" w:rsidP="00502799">
      <w:pPr>
        <w:numPr>
          <w:ilvl w:val="0"/>
          <w:numId w:val="1"/>
        </w:numPr>
        <w:jc w:val="both"/>
        <w:rPr>
          <w:lang w:val="sr-Latn-CS"/>
        </w:rPr>
      </w:pPr>
      <w:r w:rsidRPr="00952651">
        <w:rPr>
          <w:lang w:val="sr-Latn-CS"/>
        </w:rPr>
        <w:t xml:space="preserve"> Primljena je II privremena obračunska situacija. Ukupna vrijednost realizovanih radova je 3.500€, a </w:t>
      </w:r>
      <w:r>
        <w:rPr>
          <w:lang w:val="sr-Latn-CS"/>
        </w:rPr>
        <w:t>PDV je obra</w:t>
      </w:r>
      <w:r>
        <w:rPr>
          <w:lang w:val="sr-Latn-ME"/>
        </w:rPr>
        <w:t>čunat po opštoj stopi.</w:t>
      </w:r>
    </w:p>
    <w:p w:rsidR="00502799" w:rsidRPr="00055583" w:rsidRDefault="00502799" w:rsidP="00502799">
      <w:pPr>
        <w:numPr>
          <w:ilvl w:val="0"/>
          <w:numId w:val="1"/>
        </w:numPr>
        <w:jc w:val="both"/>
        <w:rPr>
          <w:lang w:val="sr-Latn-CS"/>
        </w:rPr>
      </w:pPr>
      <w:r w:rsidRPr="00952651">
        <w:rPr>
          <w:lang w:val="sr-Latn-CS"/>
        </w:rPr>
        <w:t xml:space="preserve">Primljena je konačna obračunska situacija. Ukupna vrijednost završenih radova je 5.000€, a </w:t>
      </w:r>
      <w:r>
        <w:rPr>
          <w:lang w:val="sr-Latn-CS"/>
        </w:rPr>
        <w:t>PDV je obračunat po opštoj stopi.</w:t>
      </w:r>
      <w:r w:rsidRPr="00055583">
        <w:rPr>
          <w:lang w:val="sr-Latn-CS"/>
        </w:rPr>
        <w:t xml:space="preserve"> Stručna komisija je izvršila tehnički prijem objekta i </w:t>
      </w:r>
      <w:r>
        <w:rPr>
          <w:lang w:val="sr-Latn-CS"/>
        </w:rPr>
        <w:t>objekat je stavljen u upotrebu.</w:t>
      </w:r>
    </w:p>
    <w:p w:rsidR="00502799" w:rsidRPr="00A07280" w:rsidRDefault="00502799" w:rsidP="00A07280">
      <w:pPr>
        <w:numPr>
          <w:ilvl w:val="0"/>
          <w:numId w:val="1"/>
        </w:numPr>
        <w:jc w:val="both"/>
        <w:rPr>
          <w:lang w:val="sr-Latn-CS"/>
        </w:rPr>
      </w:pPr>
      <w:r w:rsidRPr="00952651">
        <w:rPr>
          <w:lang w:val="sr-Latn-CS"/>
        </w:rPr>
        <w:t>Preduzeće je primilo fakturu</w:t>
      </w:r>
      <w:r>
        <w:rPr>
          <w:lang w:val="sr-Latn-CS"/>
        </w:rPr>
        <w:t xml:space="preserve"> bez PDV</w:t>
      </w:r>
      <w:r w:rsidRPr="00952651">
        <w:rPr>
          <w:lang w:val="sr-Latn-CS"/>
        </w:rPr>
        <w:t xml:space="preserve"> za  kupljenu  zgradu-magacin</w:t>
      </w:r>
      <w:r>
        <w:rPr>
          <w:lang w:val="sr-Latn-CS"/>
        </w:rPr>
        <w:t>, koji je sagrađen 1989. godine</w:t>
      </w:r>
      <w:r w:rsidR="00A07280">
        <w:rPr>
          <w:lang w:val="sr-Latn-CS"/>
        </w:rPr>
        <w:t>,</w:t>
      </w:r>
      <w:r>
        <w:rPr>
          <w:lang w:val="sr-Latn-CS"/>
        </w:rPr>
        <w:t xml:space="preserve"> na iznos 70.000€.</w:t>
      </w:r>
      <w:r w:rsidRPr="00952651">
        <w:rPr>
          <w:lang w:val="sr-Latn-CS"/>
        </w:rPr>
        <w:t xml:space="preserve"> Prema kupoprodajnom ugovoru  vrijednost zgrade </w:t>
      </w:r>
      <w:r>
        <w:rPr>
          <w:lang w:val="sr-Latn-CS"/>
        </w:rPr>
        <w:t>je 40.000€, a zemljišta 30.000€</w:t>
      </w:r>
      <w:r>
        <w:rPr>
          <w:lang w:val="sr-Latn-ME"/>
        </w:rPr>
        <w:t xml:space="preserve">; </w:t>
      </w:r>
      <w:r>
        <w:rPr>
          <w:lang w:val="sr-Latn-CS"/>
        </w:rPr>
        <w:t xml:space="preserve"> </w:t>
      </w:r>
      <w:r w:rsidRPr="00A07280">
        <w:rPr>
          <w:lang w:val="sr-Latn-CS"/>
        </w:rPr>
        <w:t>Poreska uprava je izvršila procjenu vrijednosti zgrade- magacina na iznos 40.000€, s zemljišta na iznos 35.000€. Odredila je porez na promet nepokretnosti  u iznosu  od 1.200€ za zgradu-magacin i 1.050€ na zemljište (rješenje nadležnog poreskog organa);Poslovna zgrada je stavljena u upotrebu (komisijski zapisnik).</w:t>
      </w:r>
    </w:p>
    <w:p w:rsidR="00A07280" w:rsidRPr="00A07280" w:rsidRDefault="00A07280" w:rsidP="00A0728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A07280">
        <w:rPr>
          <w:rFonts w:ascii="Times New Roman" w:hAnsi="Times New Roman"/>
          <w:sz w:val="24"/>
          <w:szCs w:val="24"/>
          <w:lang w:val="sr-Latn-CS"/>
        </w:rPr>
        <w:t>Za izmirenje obaveze prema dobavljaču</w:t>
      </w:r>
      <w:r w:rsidRPr="00A07280">
        <w:rPr>
          <w:rFonts w:ascii="Times New Roman" w:hAnsi="Times New Roman"/>
          <w:sz w:val="24"/>
          <w:szCs w:val="24"/>
          <w:lang w:val="sr-Latn-CS"/>
        </w:rPr>
        <w:t xml:space="preserve"> po osnovu II obračunske situacije  </w:t>
      </w:r>
      <w:r w:rsidRPr="00A07280">
        <w:rPr>
          <w:rFonts w:ascii="Times New Roman" w:hAnsi="Times New Roman"/>
          <w:sz w:val="24"/>
          <w:szCs w:val="24"/>
          <w:lang w:val="sr-Latn-CS"/>
        </w:rPr>
        <w:t>izdali smo mjenicu. Rok dospjeća mjenice je 50 dana, a godišnja kamata je 10%. Obračunati kamatu.</w:t>
      </w:r>
    </w:p>
    <w:p w:rsidR="00A07280" w:rsidRPr="0087745C" w:rsidRDefault="00A07280" w:rsidP="00A07280">
      <w:pPr>
        <w:ind w:left="720"/>
        <w:jc w:val="both"/>
        <w:rPr>
          <w:lang w:val="sr-Latn-CS"/>
        </w:rPr>
      </w:pPr>
    </w:p>
    <w:p w:rsidR="00563697" w:rsidRDefault="00563697" w:rsidP="00A07280">
      <w:bookmarkStart w:id="0" w:name="_GoBack"/>
      <w:bookmarkEnd w:id="0"/>
    </w:p>
    <w:sectPr w:rsidR="0056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F4" w:rsidRDefault="00701AF4" w:rsidP="00502799">
      <w:r>
        <w:separator/>
      </w:r>
    </w:p>
  </w:endnote>
  <w:endnote w:type="continuationSeparator" w:id="0">
    <w:p w:rsidR="00701AF4" w:rsidRDefault="00701AF4" w:rsidP="0050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F4" w:rsidRDefault="00701AF4" w:rsidP="00502799">
      <w:r>
        <w:separator/>
      </w:r>
    </w:p>
  </w:footnote>
  <w:footnote w:type="continuationSeparator" w:id="0">
    <w:p w:rsidR="00701AF4" w:rsidRDefault="00701AF4" w:rsidP="00502799">
      <w:r>
        <w:continuationSeparator/>
      </w:r>
    </w:p>
  </w:footnote>
  <w:footnote w:id="1">
    <w:p w:rsidR="00502799" w:rsidRPr="00E00D55" w:rsidRDefault="00502799" w:rsidP="00502799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Kontni okvir za privredna društva i druga pravna lica, Sl.CG,br.5,2011, str.100</w:t>
      </w:r>
    </w:p>
  </w:footnote>
  <w:footnote w:id="2">
    <w:p w:rsidR="00502799" w:rsidRPr="004164FB" w:rsidRDefault="00502799" w:rsidP="0050279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Prilikom izdavanja računa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55B"/>
    <w:multiLevelType w:val="hybridMultilevel"/>
    <w:tmpl w:val="954AD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54A89"/>
    <w:multiLevelType w:val="hybridMultilevel"/>
    <w:tmpl w:val="D9042974"/>
    <w:lvl w:ilvl="0" w:tplc="FD5C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2173F"/>
    <w:multiLevelType w:val="hybridMultilevel"/>
    <w:tmpl w:val="E9169F7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C3A1D"/>
    <w:multiLevelType w:val="hybridMultilevel"/>
    <w:tmpl w:val="ED4A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35B53"/>
    <w:multiLevelType w:val="hybridMultilevel"/>
    <w:tmpl w:val="725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2EB9"/>
    <w:multiLevelType w:val="hybridMultilevel"/>
    <w:tmpl w:val="C1C0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99"/>
    <w:rsid w:val="00502799"/>
    <w:rsid w:val="00563697"/>
    <w:rsid w:val="00701AF4"/>
    <w:rsid w:val="009503BF"/>
    <w:rsid w:val="00A0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EB6EE-0438-4241-95E4-F08BBEDD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2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2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279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2799"/>
    <w:rPr>
      <w:rFonts w:ascii="Arial" w:eastAsia="Times New Roman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5027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27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027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2799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0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2019-10-03T12:28:00Z</dcterms:created>
  <dcterms:modified xsi:type="dcterms:W3CDTF">2019-10-03T12:44:00Z</dcterms:modified>
</cp:coreProperties>
</file>